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05B" w:rsidRPr="00673999" w:rsidRDefault="00AC305B" w:rsidP="00AC305B">
      <w:pPr>
        <w:tabs>
          <w:tab w:val="left" w:pos="72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bookmarkStart w:id="0" w:name="_GoBack"/>
      <w:r w:rsidRPr="0067399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Полномочия администрации</w:t>
      </w:r>
    </w:p>
    <w:bookmarkEnd w:id="0"/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 полномочиям администрации по решению вопросов местного значения относятся: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1) разработка проекта местного бюджета и подготовка отчета о его исполнении;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2) владение, пользование и распоряжение от имени муниципального образования имуществом, находящимся в муниципальной собственности Заречного  сельсовета;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3) осуществление международных и внешнеэкономических связей в соответствии с федеральными законами;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4)</w:t>
      </w:r>
      <w:r w:rsidRPr="00AC305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 </w:t>
      </w:r>
      <w:r w:rsidRPr="00AC305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заключение соглашений с органами местного самоуправления </w:t>
      </w:r>
      <w:proofErr w:type="spellStart"/>
      <w:r w:rsidRPr="00AC305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Тогучинского</w:t>
      </w:r>
      <w:proofErr w:type="spellEnd"/>
      <w:r w:rsidRPr="00AC305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района о передаче им части полномочий органов местного самоуправления Заречного сельсовета на основании решения Совета депутатов;                                                     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5)  заключение соглашений о передаче органами местного самоуправления  </w:t>
      </w:r>
      <w:proofErr w:type="spellStart"/>
      <w:r w:rsidRPr="00AC305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Тогучинского</w:t>
      </w:r>
      <w:proofErr w:type="spellEnd"/>
      <w:r w:rsidRPr="00AC305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района части своих полномочий органам местного самоуправления Заречного сельсовета, за счет субвенций, предоставляемых из бюджета </w:t>
      </w:r>
      <w:proofErr w:type="spellStart"/>
      <w:r w:rsidRPr="00AC305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Тогучинского</w:t>
      </w:r>
      <w:proofErr w:type="spellEnd"/>
      <w:r w:rsidRPr="00AC305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района в бюджет Заречного сельсовета;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6)  организация в границах Заречного сельсовета электро-, тепл</w:t>
      </w:r>
      <w:proofErr w:type="gramStart"/>
      <w:r w:rsidRPr="00AC305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о-</w:t>
      </w:r>
      <w:proofErr w:type="gramEnd"/>
      <w:r w:rsidRPr="00AC305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AC305B" w:rsidRPr="00AC305B" w:rsidRDefault="00AC305B" w:rsidP="00AC30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r w:rsidRPr="00AC3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7)  </w:t>
      </w: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дорожная деятельность в отношении автомобильных дорог </w:t>
      </w:r>
      <w:proofErr w:type="gramStart"/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местного </w:t>
      </w: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значения в границах населенных пунктов поселения  и  обеспечение безопасности дорожного движения ни них, включая создание и обеспечение функционирования парковок (парковочных мест), осуществление  муниципального контроля за сохранностью автомобильных дорог  местного значения в границах  населенных пунктов поселения,  а также осуществление  иных полномочий в области использования автомобильных дорог и осуществления дорожной деятельности в соответствии с законодательством Российской  Федерации;</w:t>
      </w:r>
      <w:proofErr w:type="gramEnd"/>
    </w:p>
    <w:p w:rsidR="00AC305B" w:rsidRPr="00AC305B" w:rsidRDefault="00AC305B" w:rsidP="00AC30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8)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9) 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10)  участие в предупреждении и ликвидации последствий чрезвычайных ситуаций в границах поселения;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11) обеспечение первичных мер пожарной безопасности в границах населенных пунктов поселения;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12)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13) организация библиотечного обслуживания населения; комплектование и обеспечение сохранности библиотечных фондов библиотек поселения;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14) создание условий для организации досуга и обеспечения жителей поселения услугами организаций культуры;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15)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15.1) создание условий для развития местного, традиционного, народного, художественного творчества, участие в сохранении, возрождении и развитии народных, художественных промыслов в поселении;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16) обеспечение условий для развития на территории поселения физической культуры и массового   спорта, организация проведения официальных физкультурн</w:t>
      </w:r>
      <w:proofErr w:type="gramStart"/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о-</w:t>
      </w:r>
      <w:proofErr w:type="gramEnd"/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оздоровительных и спортивных мероприятий поселения;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17) создание условий для массового отдыха жителей поселения и организация обустройства мест  массового отдыха населения включая обеспечение  свободного доступа граждан к водным объектам  общего пользования и иных береговым полосам</w:t>
      </w:r>
      <w:proofErr w:type="gramStart"/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.</w:t>
      </w:r>
      <w:proofErr w:type="gramEnd"/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18)  считать утратившим силу с 1 января 2008 года в соответствии с Федеральным законом от 29.12.2006 года № 258-ФЗ;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19) формирование архивных фондов поселения;</w:t>
      </w:r>
    </w:p>
    <w:p w:rsidR="00AC305B" w:rsidRPr="00AC305B" w:rsidRDefault="00AC305B" w:rsidP="00AC305B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20) организация сбора и вывоза бытовых отходов и мусора;</w:t>
      </w:r>
    </w:p>
    <w:p w:rsidR="00AC305B" w:rsidRPr="00AC305B" w:rsidRDefault="00AC305B" w:rsidP="00AC305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21) организация благоустройства и озеленения территории поселения,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22) принятие решения о привлечении граждан к выполнению на добровольной основе социально значимых для поселения работ (в том числе дежурств) в целях решения предусмотренных федеральным законом вопросов местного значения Заречного  сельсовета;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23) разработка и осуществление мер по реализации государственной политики в сфере трудовых отношений и иных непосредственно с ними  связанных отношений, в том числе, оплаты труда, развития социального партнерства и коллективно-договорного регулирования трудовых отношений, урегулирования трудовых споров, улучшения условий и охраны труда работников;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proofErr w:type="gramStart"/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24) утверждение подготовленной на основе генеральных планов поселения документации по планировке территории, выдача разрешений на </w:t>
      </w: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строительство (за исключением  случаев, предусмотренных  Градостроительным кодексом Российской Федерации, иными федеральными законами, разрешений на ввод объектов в  эксплуатацию при осуществлении строительства, реконструкции объектов  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</w:t>
      </w:r>
      <w:proofErr w:type="gramEnd"/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участков в границах поселения для муниципальных нужд, осуществление муниципального земельного </w:t>
      </w:r>
      <w:proofErr w:type="gramStart"/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контроля за</w:t>
      </w:r>
      <w:proofErr w:type="gramEnd"/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использованием земель поселения;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25) организация освещения улиц и установки указателей с названиями улиц  и номерами домов;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26) организация ритуальных услуг и содержание мест захоронения;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27) создание и финансирование в соответствии с действующим законодательством муниципальных предприятий и учреждений, установление тарифов на их услуги, если иное не предусмотрено федеральными законами;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28) регулирование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   надбавок к  ценам (тарифов) для потребителей;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29) учреждение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Заречного сельсовета  официальной информации о социально-экономическом и культурном развитии Заречного сельсовета, о развитии его общественной инфраструктуры и иной официальной информации;  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30) определение порядка заслушивания отчетов руководителей муниципальных предприятий, учреждений, средств массовой информации об их деятельности;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31)  осуществление функций заказчика на поставки товаров, выполнение работ и оказание услуг, связанных с решением вопросов местного значения, формирование и размещение муниципального заказа;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32) осуществление организационного и материально-технического обеспечения подготовки и проведения муниципальных выборов, местного референдума, голосования по отзыву депутата, Главы Заречного сельсовета, голосования по вопросам изменения границ и преобразования Заречного  сельсовета;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33) организация выполнения планов и программ комплексного социально-экономического развития Заречного сельсовета, а также организация сбора статистических показателей, характеризующих состояние экономики и социальной сферы Заречного сельсовета, и предоставление </w:t>
      </w: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указанных данных органам государственной власти в порядке, установленном Правительством Российской Федерации;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34) организация и осуществление мероприятий по территориальной обороне и 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35)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36)</w:t>
      </w:r>
      <w:r w:rsidRPr="00AC3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</w:t>
      </w: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37) осуществление мероприятий по обеспечению безопасности людей на водных объектах, охране их жизни и здоровья;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38)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 муниципального контроля в области  использования и  охраны особо охраняемых  природных  территорий  местного значения.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39) взаимодействие с руководителями  предприятий и организаций  всех форм собственности, путем приглашения на Совещание, проводимых по инициативе Главы;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40)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41) считать утратившим силу с 1 января 2008 года в соответствии с федеральным законом от 29.12.2006года № 258-ФЗ;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42) организация и осуществление мероприятий по работе  с детьми  и  молодежью в поселении;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43) осуществление в пределах, установленных  водным законодательством Российской Федерации, полномочий собственника водных объектов, информирование населения об ограничениях  их использования;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44) участие в профилактике терроризма и экстремизма, а также  в минимизации и (или) ликвидации последствий проявлений терроризма и экстремизма на территории Заречного сельсовета (вступает в силу с 1 января 2007 года); 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45) исполнение иных полномочий, предусмотренных действующим законодательством и нормативными правовыми актами органов местного самоуправления, Главы Заречного сельсовета;</w:t>
      </w:r>
    </w:p>
    <w:p w:rsidR="00AC305B" w:rsidRPr="00AC305B" w:rsidRDefault="00AC305B" w:rsidP="00AC305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46) осуществление муниципального лесного контроля</w:t>
      </w:r>
      <w:proofErr w:type="gramStart"/>
      <w:r w:rsidRPr="00AC3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AC305B" w:rsidRPr="00AC305B" w:rsidRDefault="00AC305B" w:rsidP="00AC30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47) создание условий для деятельности добровольных формирований населения по охране общественного порядка.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48) 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</w:t>
      </w: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депутатов представительных органов муниципальных образований</w:t>
      </w:r>
      <w:proofErr w:type="gramStart"/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,</w:t>
      </w:r>
      <w:proofErr w:type="gramEnd"/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муниципальных служащих и работников муниципальных учреждений; 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49) осуществление от имени Заречного сельсовета муниципальных заимствований, выдача муниципальных гарантий и управление муниципальным долгом;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>50) создание условий для развития туризма;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51) 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многоквартирных домов, помещения в которых составляют муниципальный жилищный фонд в границах  Заречного сельсовета, организация и проведение иных мероприятий, предусмотренных законодательством об энергосбережении и о повышении энергетической эффективности;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8"/>
          <w:lang w:eastAsia="ru-RU"/>
        </w:rPr>
        <w:t>52) оказание поддержки социально ориентированным некоммерческим организациям  в пределах  полномочий</w:t>
      </w:r>
      <w:proofErr w:type="gramStart"/>
      <w:r w:rsidRPr="00AC3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AC3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установленных статьями 31.1  и 31.3 Федерального закона  от 12.01.1996 г № 7-ФЗ « О некоммерческих организациях»;</w:t>
      </w:r>
    </w:p>
    <w:p w:rsidR="00AC305B" w:rsidRPr="00AC305B" w:rsidRDefault="00AC305B" w:rsidP="00AC305B">
      <w:pPr>
        <w:tabs>
          <w:tab w:val="left" w:pos="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53) полномочиями по организации теплоснабжения в порядке, предусмотренным Федеральным законом «О теплоснабжении»;</w:t>
      </w:r>
    </w:p>
    <w:p w:rsidR="00AC305B" w:rsidRPr="00AC305B" w:rsidRDefault="00AC305B" w:rsidP="00AC305B">
      <w:pPr>
        <w:tabs>
          <w:tab w:val="left" w:pos="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54) 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 выполнении муниципального задания бюджетными и автономными муниципальными учреждениями, а также формирование и размещение муниципального заказа;</w:t>
      </w:r>
    </w:p>
    <w:p w:rsidR="00AC305B" w:rsidRPr="00AC305B" w:rsidRDefault="00AC305B" w:rsidP="00AC305B">
      <w:pPr>
        <w:tabs>
          <w:tab w:val="left" w:pos="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55) осуществление  муниципального </w:t>
      </w:r>
      <w:proofErr w:type="gramStart"/>
      <w:r w:rsidRPr="00AC30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AC3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проведением  муниципальных  лотерей;</w:t>
      </w:r>
    </w:p>
    <w:p w:rsidR="00AC305B" w:rsidRPr="00AC305B" w:rsidRDefault="00AC305B" w:rsidP="00AC305B">
      <w:pPr>
        <w:tabs>
          <w:tab w:val="left" w:pos="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56) осуществление  муниципального контроля на территории  особо  экономической зоны;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57) обеспечение выполнения работ, необходимых  для создания  искусственных  земельных  участков для нужд поселения, проведение открытого аукциона  на право заключить договор о создании  искусственного земельного участка в соответствии с федеральным законом;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58) предоставление помещения для работы на обслуживаемом административном участке Заречного сельсовета  сотруднику, замещающему  должность участкового  уполномоченного полиции;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59)до 1 января 2017 года предоставление  сотруднику, замещающему должность участкового уполномоченного полиции, и членам его семьи жилого помещения  на период выполнения  сотрудником  обязанностей по указанной  должности.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60) оказание поддержки общественным объединениям инвалидов, а также созданным общероссийскими объединениями инвалидов организациям в соответствии с Федеральным законом от 24 ноября 1995 года № 181-ФЗ «О социальной защите инвалидов Российской Федерации»;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61) создание условий для реализации мер, направленных на укрепление межнационального и межконфессионального согласия, сохранение и </w:t>
      </w:r>
      <w:r w:rsidRPr="00AC305B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конфликтов.</w:t>
      </w:r>
    </w:p>
    <w:p w:rsidR="00AC305B" w:rsidRPr="00AC305B" w:rsidRDefault="00AC305B" w:rsidP="00AC305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F3644" w:rsidRDefault="003F3644"/>
    <w:sectPr w:rsidR="003F3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F76CF"/>
    <w:multiLevelType w:val="singleLevel"/>
    <w:tmpl w:val="8F3680A4"/>
    <w:lvl w:ilvl="0">
      <w:start w:val="18"/>
      <w:numFmt w:val="decimal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8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05B"/>
    <w:rsid w:val="003F3644"/>
    <w:rsid w:val="00673999"/>
    <w:rsid w:val="00AC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1937</Words>
  <Characters>11047</Characters>
  <Application>Microsoft Office Word</Application>
  <DocSecurity>0</DocSecurity>
  <Lines>92</Lines>
  <Paragraphs>25</Paragraphs>
  <ScaleCrop>false</ScaleCrop>
  <Company>Home</Company>
  <LinksUpToDate>false</LinksUpToDate>
  <CharactersWithSpaces>12959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2014-03-17T07:48:00Z</dcterms:created>
  <dcterms:modified xsi:type="dcterms:W3CDTF">2014-03-24T06:24:00Z</dcterms:modified>
</cp:coreProperties>
</file>