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BA" w:rsidRPr="00801BAB" w:rsidRDefault="00DE48BA" w:rsidP="00801B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E48BA" w:rsidRPr="00801BAB" w:rsidRDefault="00DE48BA" w:rsidP="00801B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>ЗАРЕЧНОГО СЕЛЬСОВЕТА</w:t>
      </w:r>
    </w:p>
    <w:p w:rsidR="00DE48BA" w:rsidRPr="00801BAB" w:rsidRDefault="00DE48BA" w:rsidP="00801B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>ТОГУЧИНСКОГО РАЙОНА</w:t>
      </w:r>
    </w:p>
    <w:p w:rsidR="00DE48BA" w:rsidRPr="00801BAB" w:rsidRDefault="00DE48BA" w:rsidP="00801B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E48BA" w:rsidRPr="00801BAB" w:rsidRDefault="00DE48BA" w:rsidP="00801B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48BA" w:rsidRPr="00801BAB" w:rsidRDefault="00DE48BA" w:rsidP="00801B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E48BA" w:rsidRPr="00801BAB" w:rsidRDefault="00DE48BA" w:rsidP="00801B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48BA" w:rsidRPr="00801BAB" w:rsidRDefault="002B7ECB" w:rsidP="00801B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>15.10.2015</w:t>
      </w:r>
      <w:r w:rsidRPr="00801BAB">
        <w:rPr>
          <w:rFonts w:ascii="Times New Roman" w:hAnsi="Times New Roman" w:cs="Times New Roman"/>
          <w:b/>
          <w:sz w:val="28"/>
          <w:szCs w:val="28"/>
        </w:rPr>
        <w:tab/>
        <w:t xml:space="preserve">     №</w:t>
      </w:r>
      <w:r w:rsidRPr="00801BAB">
        <w:rPr>
          <w:rFonts w:ascii="Times New Roman" w:hAnsi="Times New Roman" w:cs="Times New Roman"/>
          <w:b/>
          <w:sz w:val="28"/>
          <w:szCs w:val="28"/>
        </w:rPr>
        <w:tab/>
        <w:t>152</w:t>
      </w:r>
    </w:p>
    <w:p w:rsidR="00DE48BA" w:rsidRPr="00801BAB" w:rsidRDefault="00DE48BA" w:rsidP="00801B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48BA" w:rsidRPr="00801BAB" w:rsidRDefault="00DE48BA" w:rsidP="00801BA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с.</w:t>
      </w:r>
      <w:r w:rsidR="002B7ECB" w:rsidRPr="00801BAB">
        <w:rPr>
          <w:rFonts w:ascii="Times New Roman" w:hAnsi="Times New Roman" w:cs="Times New Roman"/>
          <w:sz w:val="28"/>
          <w:szCs w:val="28"/>
        </w:rPr>
        <w:t xml:space="preserve"> </w:t>
      </w:r>
      <w:r w:rsidRPr="00801BAB">
        <w:rPr>
          <w:rFonts w:ascii="Times New Roman" w:hAnsi="Times New Roman" w:cs="Times New Roman"/>
          <w:sz w:val="28"/>
          <w:szCs w:val="28"/>
        </w:rPr>
        <w:t>Заречное</w:t>
      </w:r>
    </w:p>
    <w:p w:rsidR="00DE48BA" w:rsidRPr="00801BAB" w:rsidRDefault="00DE48BA" w:rsidP="00801B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48BA" w:rsidRPr="00801BAB" w:rsidRDefault="00DE48BA" w:rsidP="00801B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 xml:space="preserve">о создании учебно-консультационного пункта по гражданской обороне и защите от чрезвычайных ситуаций на территории Заречного сельсовета </w:t>
      </w:r>
      <w:proofErr w:type="spellStart"/>
      <w:r w:rsidRPr="00801BAB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801BA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DE48BA" w:rsidRPr="00801BAB" w:rsidRDefault="00DE48BA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E19C4" w:rsidRPr="00801BAB" w:rsidRDefault="000E19C4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DE48BA" w:rsidRPr="00801BAB">
        <w:rPr>
          <w:rFonts w:ascii="Times New Roman" w:hAnsi="Times New Roman" w:cs="Times New Roman"/>
          <w:sz w:val="28"/>
          <w:szCs w:val="28"/>
        </w:rPr>
        <w:t xml:space="preserve">В целях совершенствования  решения вопросов по гражданской обороне и защите от чрезвычайных ситуаций в Заречном сельсовете </w:t>
      </w:r>
      <w:proofErr w:type="spellStart"/>
      <w:r w:rsidR="00DE48BA" w:rsidRPr="00801BAB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DE48BA" w:rsidRPr="00801BA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выполнения постановления Правительства Российской Федерации от 04.09.2003 № 547 «О подготовке населения в области защиты от чрезвычайных ситуаций природного и техногенного характера», «Методическими рекомендациями по организации и ведению гражданской обороны в субъекте Российской Федерации и муниципальном образовании», утверждённым МЧС России</w:t>
      </w:r>
      <w:proofErr w:type="gramEnd"/>
      <w:r w:rsidR="00DE48BA" w:rsidRPr="00801BAB">
        <w:rPr>
          <w:rFonts w:ascii="Times New Roman" w:hAnsi="Times New Roman" w:cs="Times New Roman"/>
          <w:sz w:val="28"/>
          <w:szCs w:val="28"/>
        </w:rPr>
        <w:t xml:space="preserve"> от 13.12.2012 № 2-4-87-30-14, руководствуясь Федеральным законом от 06.10.2003 № 131-ФЗ « Об общих принципах организации </w:t>
      </w:r>
      <w:r w:rsidRPr="00801BAB">
        <w:rPr>
          <w:rFonts w:ascii="Times New Roman" w:hAnsi="Times New Roman" w:cs="Times New Roman"/>
          <w:sz w:val="28"/>
          <w:szCs w:val="28"/>
        </w:rPr>
        <w:t xml:space="preserve">местного самоуправления в Российской Федерации», Уставом Заречного сельсовета </w:t>
      </w:r>
      <w:proofErr w:type="spellStart"/>
      <w:r w:rsidRPr="00801BAB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801BAB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области, администрация Заречного сельсовета  </w:t>
      </w: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E48BA" w:rsidRPr="00801BAB" w:rsidRDefault="00DE48BA" w:rsidP="00801BA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</w:t>
      </w:r>
      <w:r w:rsidRPr="00801BA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48BA" w:rsidRPr="00801BAB" w:rsidRDefault="00DE48BA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1. Создать </w:t>
      </w:r>
      <w:r w:rsidR="000E19C4" w:rsidRPr="00801BAB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801BAB">
        <w:rPr>
          <w:rFonts w:ascii="Times New Roman" w:hAnsi="Times New Roman" w:cs="Times New Roman"/>
          <w:sz w:val="28"/>
          <w:szCs w:val="28"/>
        </w:rPr>
        <w:t xml:space="preserve">Заречного сельсовета </w:t>
      </w:r>
      <w:proofErr w:type="spellStart"/>
      <w:r w:rsidRPr="00801BAB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801BA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0E19C4" w:rsidRPr="00801BAB">
        <w:rPr>
          <w:rFonts w:ascii="Times New Roman" w:hAnsi="Times New Roman" w:cs="Times New Roman"/>
          <w:sz w:val="28"/>
          <w:szCs w:val="28"/>
        </w:rPr>
        <w:t xml:space="preserve"> на базе муниципального казённого учреждения культуры «Зареченский КДЦ» учебно-консультационный пункт</w:t>
      </w:r>
      <w:r w:rsidR="00C01064">
        <w:rPr>
          <w:rFonts w:ascii="Times New Roman" w:hAnsi="Times New Roman" w:cs="Times New Roman"/>
          <w:sz w:val="28"/>
          <w:szCs w:val="28"/>
        </w:rPr>
        <w:t xml:space="preserve"> </w:t>
      </w:r>
      <w:r w:rsidR="000E19C4" w:rsidRPr="00801BAB">
        <w:rPr>
          <w:rFonts w:ascii="Times New Roman" w:hAnsi="Times New Roman" w:cs="Times New Roman"/>
          <w:sz w:val="28"/>
          <w:szCs w:val="28"/>
        </w:rPr>
        <w:t>по гражданской обороне и защите от чрезвычайных ситуаций</w:t>
      </w:r>
      <w:r w:rsidR="00C01064">
        <w:rPr>
          <w:rFonts w:ascii="Times New Roman" w:hAnsi="Times New Roman" w:cs="Times New Roman"/>
          <w:sz w:val="28"/>
          <w:szCs w:val="28"/>
        </w:rPr>
        <w:t xml:space="preserve">  (УКП по ГО и ЧС)</w:t>
      </w:r>
      <w:r w:rsidRPr="00801BAB">
        <w:rPr>
          <w:rFonts w:ascii="Times New Roman" w:hAnsi="Times New Roman" w:cs="Times New Roman"/>
          <w:sz w:val="28"/>
          <w:szCs w:val="28"/>
        </w:rPr>
        <w:t>.</w:t>
      </w:r>
    </w:p>
    <w:p w:rsidR="00DE48BA" w:rsidRPr="00801BAB" w:rsidRDefault="000E19C4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2. Утвердить Положение об  учебно-консультационном пункте  по гражданской обороне и защите от чрезвычайных ситуаций </w:t>
      </w:r>
      <w:r w:rsidR="00DE48BA" w:rsidRPr="00801BAB">
        <w:rPr>
          <w:rFonts w:ascii="Times New Roman" w:hAnsi="Times New Roman" w:cs="Times New Roman"/>
          <w:sz w:val="28"/>
          <w:szCs w:val="28"/>
        </w:rPr>
        <w:t xml:space="preserve">Заречного сельсовета </w:t>
      </w:r>
      <w:proofErr w:type="spellStart"/>
      <w:r w:rsidR="00DE48BA" w:rsidRPr="00801BAB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DE48BA" w:rsidRPr="00801BA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(Приложение  №1).</w:t>
      </w:r>
    </w:p>
    <w:p w:rsidR="000E19C4" w:rsidRPr="00801BAB" w:rsidRDefault="000E19C4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3. Назначить </w:t>
      </w:r>
      <w:r w:rsidR="00C01064">
        <w:rPr>
          <w:rFonts w:ascii="Times New Roman" w:hAnsi="Times New Roman" w:cs="Times New Roman"/>
          <w:sz w:val="28"/>
          <w:szCs w:val="28"/>
        </w:rPr>
        <w:t xml:space="preserve"> специалиста по ГО ЧС И ПБ  </w:t>
      </w:r>
      <w:proofErr w:type="spellStart"/>
      <w:r w:rsidR="00C01064">
        <w:rPr>
          <w:rFonts w:ascii="Times New Roman" w:hAnsi="Times New Roman" w:cs="Times New Roman"/>
          <w:sz w:val="28"/>
          <w:szCs w:val="28"/>
        </w:rPr>
        <w:t>Сложинского</w:t>
      </w:r>
      <w:proofErr w:type="spellEnd"/>
      <w:r w:rsidR="00C01064">
        <w:rPr>
          <w:rFonts w:ascii="Times New Roman" w:hAnsi="Times New Roman" w:cs="Times New Roman"/>
          <w:sz w:val="28"/>
          <w:szCs w:val="28"/>
        </w:rPr>
        <w:t xml:space="preserve"> Сергея Николаевича начальником УКП по ГО и ЧС.</w:t>
      </w:r>
    </w:p>
    <w:p w:rsidR="00DE48BA" w:rsidRPr="00801BAB" w:rsidRDefault="000E19C4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DE48BA" w:rsidRPr="00801BAB">
        <w:rPr>
          <w:rFonts w:ascii="Times New Roman" w:hAnsi="Times New Roman" w:cs="Times New Roman"/>
          <w:sz w:val="28"/>
          <w:szCs w:val="28"/>
        </w:rPr>
        <w:t xml:space="preserve">. </w:t>
      </w:r>
      <w:r w:rsidR="002B7ECB" w:rsidRPr="00801BAB">
        <w:rPr>
          <w:rFonts w:ascii="Times New Roman" w:hAnsi="Times New Roman" w:cs="Times New Roman"/>
          <w:sz w:val="28"/>
          <w:szCs w:val="28"/>
        </w:rPr>
        <w:t>Расходы на создание учебно-консультационного пункта  предусмотреть при формировании местного бюджета.</w:t>
      </w:r>
    </w:p>
    <w:p w:rsidR="00DE48BA" w:rsidRPr="00801BAB" w:rsidRDefault="002B7EC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5</w:t>
      </w:r>
      <w:r w:rsidR="00DE48BA" w:rsidRPr="00801BAB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 периодическом  печатном издании органов местного самоуправления «Заречный Вестник» и на официальном сайте администрации Заречного сельсовета</w:t>
      </w:r>
      <w:r w:rsidRPr="00801BAB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DE48BA" w:rsidRPr="00801BAB">
        <w:rPr>
          <w:rFonts w:ascii="Times New Roman" w:hAnsi="Times New Roman" w:cs="Times New Roman"/>
          <w:sz w:val="28"/>
          <w:szCs w:val="28"/>
        </w:rPr>
        <w:t>.</w:t>
      </w:r>
    </w:p>
    <w:p w:rsidR="00DE48BA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E48BA" w:rsidRPr="00801B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48BA" w:rsidRPr="00801B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E48BA" w:rsidRPr="00801BAB">
        <w:rPr>
          <w:rFonts w:ascii="Times New Roman" w:hAnsi="Times New Roman" w:cs="Times New Roman"/>
          <w:sz w:val="28"/>
          <w:szCs w:val="28"/>
        </w:rPr>
        <w:t xml:space="preserve"> исполнением настоящего п</w:t>
      </w:r>
      <w:r w:rsidR="002B7ECB" w:rsidRPr="00801BAB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2B7ECB" w:rsidRDefault="002B7EC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48BA" w:rsidRPr="00801BAB" w:rsidRDefault="00DE48BA" w:rsidP="00801BAB">
      <w:pPr>
        <w:contextualSpacing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Глава Заречного сельсовета                                               </w:t>
      </w:r>
      <w:proofErr w:type="spellStart"/>
      <w:r w:rsidRPr="00801BAB">
        <w:rPr>
          <w:rFonts w:ascii="Times New Roman" w:hAnsi="Times New Roman" w:cs="Times New Roman"/>
          <w:sz w:val="28"/>
          <w:szCs w:val="28"/>
        </w:rPr>
        <w:t>В.П.Собольников</w:t>
      </w:r>
      <w:proofErr w:type="spellEnd"/>
      <w:r w:rsidRPr="00801BA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DE48BA" w:rsidRPr="00801BAB" w:rsidRDefault="00DE48BA" w:rsidP="00801BAB">
      <w:pPr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801BAB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801BAB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E48BA" w:rsidRPr="00801BAB" w:rsidRDefault="00DE48BA" w:rsidP="00801BAB">
      <w:pPr>
        <w:contextualSpacing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E48BA" w:rsidRPr="00801BAB" w:rsidRDefault="00DE48BA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E48BA" w:rsidRPr="00801BAB" w:rsidRDefault="00DE48BA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E48BA" w:rsidRPr="00801BAB" w:rsidRDefault="00DE48BA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E48BA" w:rsidRDefault="00DE48BA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E48BA" w:rsidRPr="00801BAB" w:rsidRDefault="00DE48BA" w:rsidP="00801BA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01BAB" w:rsidRDefault="00801BAB" w:rsidP="00801BA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01064" w:rsidRDefault="00C01064" w:rsidP="00801BA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01064" w:rsidRDefault="00C01064" w:rsidP="00801BA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01064" w:rsidRDefault="00C01064" w:rsidP="00801BA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01BAB" w:rsidRPr="00801BAB" w:rsidRDefault="00801BAB" w:rsidP="00801BA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801BAB" w:rsidRPr="00801BAB" w:rsidRDefault="00801BAB" w:rsidP="00801BA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801BAB" w:rsidRPr="00801BAB" w:rsidRDefault="00801BAB" w:rsidP="00801BAB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от 15.10.2015 № 152</w:t>
      </w:r>
    </w:p>
    <w:p w:rsidR="00801BAB" w:rsidRPr="00801BAB" w:rsidRDefault="00801BAB" w:rsidP="00801BA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BAB" w:rsidRPr="00801BAB" w:rsidRDefault="00801BAB" w:rsidP="00801BA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01BAB" w:rsidRPr="00801BAB" w:rsidRDefault="00801BAB" w:rsidP="00801BA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 xml:space="preserve">об учебно-консультационном пункте по гражданской обороне и защите от чрезвычайных ситуаций на территории Заречного сельсовета </w:t>
      </w:r>
      <w:proofErr w:type="spellStart"/>
      <w:r w:rsidRPr="00801BAB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801BA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801BAB" w:rsidRPr="00801BAB" w:rsidRDefault="00801BAB" w:rsidP="00801BA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1BAB" w:rsidRPr="00801BAB" w:rsidRDefault="00801BAB" w:rsidP="00801BA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Учебно-консультационные пункты (далее - УКП) по гражданской обороне и чрезвычайным ситуациям предназначены для обучения населения, не занятого в производстве и сфере обслуживания (неработающее население).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801BAB">
        <w:rPr>
          <w:rFonts w:ascii="Times New Roman" w:hAnsi="Times New Roman" w:cs="Times New Roman"/>
          <w:sz w:val="28"/>
          <w:szCs w:val="28"/>
        </w:rPr>
        <w:t>УКП создаются в соответствии с требованиями Федеральных законов от 12.02.1998     № 28-ФЗ «О гражданской обороне», от 21.12.1994   № 68-ФЗ «О защите населения и территорий от чрезвычайных ситуаций природного и техногенного характера», постановлений Правительства Российской Федерации от 04.09.2003г. № 547 «О подготовке населения в области защиты от чрезвычайных ситуаций природного и техногенного характера», от 02.11.2000г. № 841 «Об утверждении Положения об организации обучения</w:t>
      </w:r>
      <w:proofErr w:type="gramEnd"/>
      <w:r w:rsidRPr="00801BAB">
        <w:rPr>
          <w:rFonts w:ascii="Times New Roman" w:hAnsi="Times New Roman" w:cs="Times New Roman"/>
          <w:sz w:val="28"/>
          <w:szCs w:val="28"/>
        </w:rPr>
        <w:t xml:space="preserve"> населения в области гражданской обороны».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 xml:space="preserve">Главная цель создания УКП ГОЧС   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 Обеспечение необходимых условий для подготовки неработающего населения по вопросам гражданской обороны и защиты населения от чрезвычайных ситуаций (ГОЧС) по месту жительства.                 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>Основные задачи УКП ГОЧС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1. Организация </w:t>
      </w:r>
      <w:proofErr w:type="gramStart"/>
      <w:r w:rsidRPr="00801BAB">
        <w:rPr>
          <w:rFonts w:ascii="Times New Roman" w:hAnsi="Times New Roman" w:cs="Times New Roman"/>
          <w:sz w:val="28"/>
          <w:szCs w:val="28"/>
        </w:rPr>
        <w:t>обучения неработающего населения по программам</w:t>
      </w:r>
      <w:proofErr w:type="gramEnd"/>
      <w:r w:rsidRPr="00801BAB">
        <w:rPr>
          <w:rFonts w:ascii="Times New Roman" w:hAnsi="Times New Roman" w:cs="Times New Roman"/>
          <w:sz w:val="28"/>
          <w:szCs w:val="28"/>
        </w:rPr>
        <w:t>, утвержденным МЧС РФ;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2. Выработка практических навыков и действий в условиях чрезвычайных ситуаций мирного и военного времени;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3. Повышение уровня морально-психологического состояния населения в условиях угрозы и возникновения чрезвычайных ситуаций, а также при ликвидации их последствий;</w:t>
      </w:r>
    </w:p>
    <w:p w:rsid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4. Пропаганда важности и необходимости всех мероприят</w:t>
      </w:r>
      <w:r>
        <w:rPr>
          <w:rFonts w:ascii="Times New Roman" w:hAnsi="Times New Roman" w:cs="Times New Roman"/>
          <w:sz w:val="28"/>
          <w:szCs w:val="28"/>
        </w:rPr>
        <w:t>ий ГОЧС в современных условиях.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BAB" w:rsidRPr="00801BAB" w:rsidRDefault="00801BAB" w:rsidP="00801BA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>Организация работы, методика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 Общее руководство подготовкой неработающего населения осуществляет руководитель органа местного самоуправления. Он издает распоряжение о создании УКП, в котором определяет: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-   при каких </w:t>
      </w:r>
      <w:proofErr w:type="gramStart"/>
      <w:r w:rsidRPr="00801BAB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801BAB">
        <w:rPr>
          <w:rFonts w:ascii="Times New Roman" w:hAnsi="Times New Roman" w:cs="Times New Roman"/>
          <w:sz w:val="28"/>
          <w:szCs w:val="28"/>
        </w:rPr>
        <w:t xml:space="preserve"> и на </w:t>
      </w:r>
      <w:proofErr w:type="gramStart"/>
      <w:r w:rsidRPr="00801BAB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801BAB">
        <w:rPr>
          <w:rFonts w:ascii="Times New Roman" w:hAnsi="Times New Roman" w:cs="Times New Roman"/>
          <w:sz w:val="28"/>
          <w:szCs w:val="28"/>
        </w:rPr>
        <w:t xml:space="preserve"> базе они создаются;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порядок финансирования и материально-технического обеспечения;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порядок работы УКП и других помещений;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организацию проведения занятий, консультаций, тренировок;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должностных лиц УКП и кого привлекать для проведения занятий, консультаций и других мероприятий по обучению;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порядок обеспечения литературой, учебными пособиями и техническими средствами обучения;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порядок закрепления жителей домов (улиц, кварталов) за УКП и распределение их по учебным группам;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другие организационные вопросы.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Обучение населения осуществляется путем: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проведения занятий по программе, утвержденной главой муниципального образования;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проведения пропагандистских и агитационных мероприятий (беседы, лекции, вечера вопросов и ответов, консультации, показ учебных кино- и видеофильмов и другие), проводимых по планам;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распространения и чтения памяток, листовок, пособий, прослушивания радиопередач и просмотра телепрограмм по тематике гражданской обороны и защиты от чрезвычайных ситуаций: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участия в учениях и тренировках по гражданской обороне и защите от чрезвычайных ситуаций.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 Основное внимание при обучении неработающего населения обращать на морально-психологическую подготовку, умелые действия в чрезвычайных ситуациях, характерных для мест его проживания и воспитание у него чувства высокой ответственности за свою подготовку и подготовку своей семьи к защите от чрезвычайных ситуаций мирного и военного времени. 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Обучающееся неработающее население, для проведения занятий, сводятся в учебные группы. При создании учебных групп учитываются возраст, состояние здоровья, уровень подготовки обучаемых по вопросам </w:t>
      </w:r>
      <w:r w:rsidRPr="00801BAB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гражданской обороны и защиты от ЧС. В каждой группе назначается </w:t>
      </w:r>
      <w:proofErr w:type="gramStart"/>
      <w:r w:rsidRPr="00801BAB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Pr="00801BAB">
        <w:rPr>
          <w:rFonts w:ascii="Times New Roman" w:hAnsi="Times New Roman" w:cs="Times New Roman"/>
          <w:sz w:val="28"/>
          <w:szCs w:val="28"/>
        </w:rPr>
        <w:t>, как правило, из числа активистов и ветеранов ГО. За учебными группами закрепляются постоянные места проведения занятий.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С учетом местных условий и подготовленности граждан, тематику занятий ежегодно уточняет глава муниципального образования.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С подавляющим большинством неработающего населения основными формами занятий являются: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-   </w:t>
      </w:r>
      <w:r>
        <w:rPr>
          <w:rFonts w:ascii="Times New Roman" w:hAnsi="Times New Roman" w:cs="Times New Roman"/>
          <w:sz w:val="28"/>
          <w:szCs w:val="28"/>
        </w:rPr>
        <w:t>практические занятия;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беседы, викторины;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уроки вопросов и ответов;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игры, дискуссии;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встречи с участниками ликвидаций последствий чрезвычайных ситуаций, руководящим составом и ветеранами гражданской обороны;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-    просмотр видеоматериалов, прослушивание аудиозаписей.  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Большую часть учебного времени целесообразно отводить практическим занятиям и тренировкам, в ходе которых отрабатывать действия по сигналам оповещения, правила пользования индивидуальными и коллективными средствами защиты, проведение </w:t>
      </w:r>
      <w:proofErr w:type="spellStart"/>
      <w:r w:rsidRPr="00801BAB">
        <w:rPr>
          <w:rFonts w:ascii="Times New Roman" w:hAnsi="Times New Roman" w:cs="Times New Roman"/>
          <w:sz w:val="28"/>
          <w:szCs w:val="28"/>
        </w:rPr>
        <w:t>эвакомероприятий</w:t>
      </w:r>
      <w:proofErr w:type="spellEnd"/>
      <w:r w:rsidRPr="00801BAB">
        <w:rPr>
          <w:rFonts w:ascii="Times New Roman" w:hAnsi="Times New Roman" w:cs="Times New Roman"/>
          <w:sz w:val="28"/>
          <w:szCs w:val="28"/>
        </w:rPr>
        <w:t>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Продолжительность занятий одной группы, не более 1-2 часов в день по 45 минут.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Кроме того, может применяться самостоятельная работа по изучению информационно-методической литературы, которая, как правило, носит единичный характер.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Неработающее население, прошедшее </w:t>
      </w:r>
      <w:proofErr w:type="gramStart"/>
      <w:r w:rsidRPr="00801BAB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801BAB">
        <w:rPr>
          <w:rFonts w:ascii="Times New Roman" w:hAnsi="Times New Roman" w:cs="Times New Roman"/>
          <w:sz w:val="28"/>
          <w:szCs w:val="28"/>
        </w:rPr>
        <w:t xml:space="preserve"> полной программе, в следующем году вместо текущей подготовки (частично или полностью) может привлекаться на учения, проводимые при жилищных органах по месту жительства.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Для проведения занятий и обучения необходимо привлекать сотрудников УКП, специалистов жилищно-эксплуатационных органов, консультантов из числа активистов ГО, прошедших подготовку в специальных учебных заведениях. По медицинским темам и по вопросам психологической подготовки к занятиям привлекать работников органов здравоохранения и социальной защиты.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801B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01BAB">
        <w:rPr>
          <w:rFonts w:ascii="Times New Roman" w:hAnsi="Times New Roman" w:cs="Times New Roman"/>
          <w:sz w:val="28"/>
          <w:szCs w:val="28"/>
        </w:rPr>
        <w:t xml:space="preserve"> работой УКП осуществляют должностные лица органов местного самоуправления и работники органов управления по делам ГО и ЧС всех уровней.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Класс о</w:t>
      </w:r>
      <w:r>
        <w:rPr>
          <w:rFonts w:ascii="Times New Roman" w:hAnsi="Times New Roman" w:cs="Times New Roman"/>
          <w:sz w:val="28"/>
          <w:szCs w:val="28"/>
        </w:rPr>
        <w:t>борудуется следующими стендами: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классификация чрезвычайных ситуаций;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права и обязанности граждан по ГО и защите от ЧС;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lastRenderedPageBreak/>
        <w:t>-    сигналы оповещения и действия по ним;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индивидуальные и коллективные средства защиты;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порядок и правила проведения эвакуации;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оказание само- и взаимопомощи;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Учебное имущество: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противогазы гражданские для взрослых и детей 5-7 шт.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огнетушители (разные) 2-3 шт.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ватно-марлевые повязки (ВМП) 5-10 шт.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 пакет перевязочный индивидуальный (ППИ) 2-3 шт.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- бинты, вата и другие материалы для изготовления                                                                        простейших средств  индивидуальной защиты 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-   апт</w:t>
      </w:r>
      <w:r>
        <w:rPr>
          <w:rFonts w:ascii="Times New Roman" w:hAnsi="Times New Roman" w:cs="Times New Roman"/>
          <w:sz w:val="28"/>
          <w:szCs w:val="28"/>
        </w:rPr>
        <w:t>ечка первой медицинской помощи.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Применительно к тематике обучения для повышения наглядности и обеспечения самостоятельной работы обучаемых, на УКП должны быть комплекты плакатов, схем, видеофильмов, слайдов, диапозитивов, законодательные и нормативные акты (выписки), памятки, рекомендации, информационно-методические пособия. 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801BAB">
        <w:rPr>
          <w:rFonts w:ascii="Times New Roman" w:hAnsi="Times New Roman" w:cs="Times New Roman"/>
          <w:sz w:val="28"/>
          <w:szCs w:val="28"/>
        </w:rPr>
        <w:t>Оснащение УКП, содержание стендов должны быть просты в оформлении, доступными в понимании, убеждать людей в реальности защиты от поражений при возникновении чрезвычайных ситуаций, воспитывать высокие морально-психологические качества.</w:t>
      </w:r>
      <w:proofErr w:type="gramEnd"/>
      <w:r w:rsidRPr="00801BAB">
        <w:rPr>
          <w:rFonts w:ascii="Times New Roman" w:hAnsi="Times New Roman" w:cs="Times New Roman"/>
          <w:sz w:val="28"/>
          <w:szCs w:val="28"/>
        </w:rPr>
        <w:t xml:space="preserve"> Каждый посетивший УКП должен получить конкретную исчерпывающую информацию о возможных ЧС в районе его проживания, местах укрытия и маршрутах следования к ним, адреса пунктов выдачи средств индивидуал</w:t>
      </w:r>
      <w:r>
        <w:rPr>
          <w:rFonts w:ascii="Times New Roman" w:hAnsi="Times New Roman" w:cs="Times New Roman"/>
          <w:sz w:val="28"/>
          <w:szCs w:val="28"/>
        </w:rPr>
        <w:t>ьной защиты, порядке эвакуации.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>3. Документация: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-   распоряжение главы администрации о создании УКП на территории сельского поселения,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-  положение об УКП,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-  план работы УКП на год,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-  распорядок дня работы УКП,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- график дежурств по УКП сотрудников УКП и других привлекаемых для этого лиц,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-   расписания занятий и консультаций на год,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-  журналы учета занятий и консультаций,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-   журнал персонального учета населения, прошедшего информирование на УКП,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-  списки неработающих жильцов с указанием адреса, телефона и старших учебных групп.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BAB" w:rsidRPr="00801BAB" w:rsidRDefault="00801BAB" w:rsidP="00801BA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BAB">
        <w:rPr>
          <w:rFonts w:ascii="Times New Roman" w:hAnsi="Times New Roman" w:cs="Times New Roman"/>
          <w:b/>
          <w:sz w:val="28"/>
          <w:szCs w:val="28"/>
        </w:rPr>
        <w:t>Функциональные обязанности начальника (организатора) учебно-консультационного пункта по ГО и ЧС.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01BAB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Начальник (организатор) УКП ГО и ЧС подчиняется Главе Заречного сельсовета, при котором создан УКП. Он отвечает за планирование, организацию и ход учебного процесса, состояние учебно-материальной базы. </w:t>
      </w:r>
      <w:proofErr w:type="gramStart"/>
      <w:r w:rsidRPr="00801BAB">
        <w:rPr>
          <w:rFonts w:ascii="Times New Roman" w:hAnsi="Times New Roman" w:cs="Times New Roman"/>
          <w:sz w:val="28"/>
          <w:szCs w:val="28"/>
        </w:rPr>
        <w:t>Начальник УКП обязан разрабатывать и вести планирующие, учетные и отчетные документы; в соответствии с расписанием проводить занятия и консультации в объеме, установленном распоряжением Главы Заречного сельсовета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1BAB">
        <w:rPr>
          <w:rFonts w:ascii="Times New Roman" w:hAnsi="Times New Roman" w:cs="Times New Roman"/>
          <w:sz w:val="28"/>
          <w:szCs w:val="28"/>
        </w:rPr>
        <w:t xml:space="preserve"> осуществлять контроль за ходом самостоятельного обучения людей и оказывать индивидуальную помощь обучаемым; проводить инструктаж руководителей занятий и старших групп; вести учет подготовки неработающего населения в закрепленном за УКП ГО и ЧС населением;</w:t>
      </w:r>
      <w:proofErr w:type="gramEnd"/>
      <w:r w:rsidRPr="00801BAB">
        <w:rPr>
          <w:rFonts w:ascii="Times New Roman" w:hAnsi="Times New Roman" w:cs="Times New Roman"/>
          <w:sz w:val="28"/>
          <w:szCs w:val="28"/>
        </w:rPr>
        <w:t xml:space="preserve"> составлять годовой отчет о выполнении плана работы УКП ГО и ЧС и представлять его Главе Заречного сельсовета; составлять заявки на приобретение учебных и наглядных пособий, технических средств обучения, литературы, организовать их учет, хранение и своевременное списание; следить за содержанием помещения, соблюдением правил пожарной безопасности; поддерживать постоянное взаимодействие по вопросам обучения с органами управления ГО и ЧС и учебно-методическим центром области.</w:t>
      </w:r>
    </w:p>
    <w:p w:rsidR="00DE48BA" w:rsidRPr="00801BAB" w:rsidRDefault="00801BAB" w:rsidP="00801BA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1BAB">
        <w:rPr>
          <w:rFonts w:ascii="Times New Roman" w:hAnsi="Times New Roman" w:cs="Times New Roman"/>
          <w:sz w:val="28"/>
          <w:szCs w:val="28"/>
        </w:rPr>
        <w:t xml:space="preserve">        Функциональные обязанности могут уточняться</w:t>
      </w:r>
      <w:r>
        <w:rPr>
          <w:rFonts w:ascii="Times New Roman" w:hAnsi="Times New Roman" w:cs="Times New Roman"/>
          <w:sz w:val="28"/>
          <w:szCs w:val="28"/>
        </w:rPr>
        <w:t xml:space="preserve"> Главой Заречного сельсовета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1BA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4304E" w:rsidRDefault="0014304E"/>
    <w:sectPr w:rsidR="00143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BA"/>
    <w:rsid w:val="000E19C4"/>
    <w:rsid w:val="0014304E"/>
    <w:rsid w:val="002B7ECB"/>
    <w:rsid w:val="00801BAB"/>
    <w:rsid w:val="00C01064"/>
    <w:rsid w:val="00DE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0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0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2015-10-19T09:21:00Z</cp:lastPrinted>
  <dcterms:created xsi:type="dcterms:W3CDTF">2015-10-16T03:41:00Z</dcterms:created>
  <dcterms:modified xsi:type="dcterms:W3CDTF">2015-10-19T09:22:00Z</dcterms:modified>
</cp:coreProperties>
</file>